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C4AE" w14:textId="77777777" w:rsidR="00BC6E3C" w:rsidRDefault="00A660DA">
      <w:pPr>
        <w:rPr>
          <w:b/>
        </w:rPr>
      </w:pPr>
      <w:r>
        <w:rPr>
          <w:noProof/>
        </w:rPr>
        <w:drawing>
          <wp:anchor distT="0" distB="0" distL="114300" distR="114300" simplePos="0" relativeHeight="251658240" behindDoc="0" locked="0" layoutInCell="1" hidden="0" allowOverlap="1" wp14:anchorId="245485D8" wp14:editId="599F8077">
            <wp:simplePos x="0" y="0"/>
            <wp:positionH relativeFrom="column">
              <wp:posOffset>5</wp:posOffset>
            </wp:positionH>
            <wp:positionV relativeFrom="paragraph">
              <wp:posOffset>0</wp:posOffset>
            </wp:positionV>
            <wp:extent cx="2041525" cy="14668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1525" cy="1466850"/>
                    </a:xfrm>
                    <a:prstGeom prst="rect">
                      <a:avLst/>
                    </a:prstGeom>
                    <a:ln/>
                  </pic:spPr>
                </pic:pic>
              </a:graphicData>
            </a:graphic>
          </wp:anchor>
        </w:drawing>
      </w:r>
    </w:p>
    <w:p w14:paraId="39C243EE" w14:textId="77777777" w:rsidR="00BC6E3C" w:rsidRDefault="00A660DA">
      <w:pPr>
        <w:rPr>
          <w:b/>
          <w:sz w:val="28"/>
          <w:szCs w:val="28"/>
        </w:rPr>
      </w:pPr>
      <w:r>
        <w:rPr>
          <w:b/>
          <w:sz w:val="28"/>
          <w:szCs w:val="28"/>
        </w:rPr>
        <w:t>SSA 48 Old Town –Special Commission Meeting</w:t>
      </w:r>
      <w:r>
        <w:rPr>
          <w:b/>
          <w:sz w:val="28"/>
          <w:szCs w:val="28"/>
        </w:rPr>
        <w:br/>
      </w:r>
      <w:r>
        <w:rPr>
          <w:b/>
          <w:i/>
          <w:sz w:val="28"/>
          <w:szCs w:val="28"/>
        </w:rPr>
        <w:t>Teleconference--COVID-19</w:t>
      </w:r>
      <w:r>
        <w:rPr>
          <w:b/>
          <w:sz w:val="28"/>
          <w:szCs w:val="28"/>
        </w:rPr>
        <w:br/>
        <w:t>Thursday, June 4, 2020</w:t>
      </w:r>
      <w:r>
        <w:rPr>
          <w:b/>
          <w:sz w:val="28"/>
          <w:szCs w:val="28"/>
        </w:rPr>
        <w:br/>
        <w:t xml:space="preserve">1:00pm </w:t>
      </w:r>
    </w:p>
    <w:p w14:paraId="6CB4D54E" w14:textId="77777777" w:rsidR="00BC6E3C" w:rsidRDefault="00A660DA">
      <w:r>
        <w:br/>
      </w:r>
    </w:p>
    <w:p w14:paraId="7067F4FD" w14:textId="47FE181C" w:rsidR="00BC6E3C" w:rsidRDefault="00A660DA">
      <w:pPr>
        <w:jc w:val="center"/>
        <w:rPr>
          <w:b/>
        </w:rPr>
      </w:pPr>
      <w:r>
        <w:rPr>
          <w:b/>
        </w:rPr>
        <w:t>AGENDA</w:t>
      </w:r>
      <w:r w:rsidR="00340197">
        <w:rPr>
          <w:b/>
        </w:rPr>
        <w:br/>
      </w:r>
    </w:p>
    <w:p w14:paraId="00DA5AC3" w14:textId="58D6FD3E" w:rsidR="00340197" w:rsidRDefault="00340197" w:rsidP="00340197">
      <w:pPr>
        <w:autoSpaceDE w:val="0"/>
        <w:autoSpaceDN w:val="0"/>
        <w:adjustRightInd w:val="0"/>
        <w:spacing w:after="0"/>
      </w:pPr>
      <w:r>
        <w:rPr>
          <w:color w:val="000000"/>
          <w:sz w:val="21"/>
          <w:szCs w:val="21"/>
        </w:rPr>
        <w:t xml:space="preserve">Commissioners and Staff Present: </w:t>
      </w:r>
      <w:r>
        <w:t xml:space="preserve">Ian M Tobin - Executive Director, Rachel Rubinson, Marketing and Membership Coordinator, </w:t>
      </w:r>
      <w:r w:rsidRPr="00C5641C">
        <w:t>Peter O’Brien</w:t>
      </w:r>
      <w:r>
        <w:t>,</w:t>
      </w:r>
      <w:r w:rsidRPr="00C5641C">
        <w:rPr>
          <w:b/>
          <w:bCs/>
        </w:rPr>
        <w:t xml:space="preserve"> </w:t>
      </w:r>
      <w:r w:rsidRPr="00B8635E">
        <w:t>Mark Proesel</w:t>
      </w:r>
      <w:r>
        <w:t>, Don Klugman, Caroline Schoenberger</w:t>
      </w:r>
      <w:r w:rsidR="00C5641C">
        <w:t xml:space="preserve">, Judy Erwin, </w:t>
      </w:r>
      <w:r>
        <w:t>and Alex Christenson</w:t>
      </w:r>
    </w:p>
    <w:p w14:paraId="53D8A103" w14:textId="4720AF90" w:rsidR="00340197" w:rsidRDefault="00340197" w:rsidP="00340197">
      <w:pPr>
        <w:pBdr>
          <w:top w:val="nil"/>
          <w:left w:val="nil"/>
          <w:bottom w:val="nil"/>
          <w:right w:val="nil"/>
          <w:between w:val="nil"/>
        </w:pBdr>
        <w:spacing w:after="0"/>
        <w:rPr>
          <w:color w:val="000000"/>
          <w:sz w:val="21"/>
          <w:szCs w:val="21"/>
        </w:rPr>
      </w:pPr>
      <w:r>
        <w:t>Guests Present:</w:t>
      </w:r>
      <w:r w:rsidR="00B8635E">
        <w:t xml:space="preserve"> Jennifer Tremblay</w:t>
      </w:r>
    </w:p>
    <w:p w14:paraId="79EFD564" w14:textId="77777777" w:rsidR="00340197" w:rsidRDefault="00340197">
      <w:pPr>
        <w:jc w:val="center"/>
        <w:rPr>
          <w:b/>
        </w:rPr>
      </w:pPr>
    </w:p>
    <w:p w14:paraId="5F2E7E3A" w14:textId="53A0CD22" w:rsidR="00BC6E3C" w:rsidRPr="00A35390" w:rsidRDefault="00A660DA" w:rsidP="00B8635E">
      <w:pPr>
        <w:numPr>
          <w:ilvl w:val="0"/>
          <w:numId w:val="1"/>
        </w:numPr>
        <w:pBdr>
          <w:top w:val="nil"/>
          <w:left w:val="nil"/>
          <w:bottom w:val="nil"/>
          <w:right w:val="nil"/>
          <w:between w:val="nil"/>
        </w:pBdr>
        <w:spacing w:after="0"/>
        <w:rPr>
          <w:color w:val="000000"/>
          <w:sz w:val="21"/>
          <w:szCs w:val="21"/>
        </w:rPr>
      </w:pPr>
      <w:r w:rsidRPr="00A35390">
        <w:rPr>
          <w:color w:val="000000"/>
          <w:sz w:val="21"/>
          <w:szCs w:val="21"/>
          <w:u w:val="single"/>
        </w:rPr>
        <w:t>Call to Order</w:t>
      </w:r>
      <w:r w:rsidR="00340197" w:rsidRPr="00A35390">
        <w:rPr>
          <w:color w:val="000000"/>
          <w:sz w:val="21"/>
          <w:szCs w:val="21"/>
        </w:rPr>
        <w:br/>
        <w:t xml:space="preserve">The meeting was called to order at </w:t>
      </w:r>
      <w:r w:rsidR="00C5641C" w:rsidRPr="00A35390">
        <w:rPr>
          <w:color w:val="000000"/>
          <w:sz w:val="21"/>
          <w:szCs w:val="21"/>
        </w:rPr>
        <w:t>1:0</w:t>
      </w:r>
      <w:r w:rsidR="00B8635E" w:rsidRPr="00A35390">
        <w:rPr>
          <w:color w:val="000000"/>
          <w:sz w:val="21"/>
          <w:szCs w:val="21"/>
        </w:rPr>
        <w:t>8</w:t>
      </w:r>
      <w:r w:rsidR="00340197" w:rsidRPr="00A35390">
        <w:rPr>
          <w:color w:val="000000"/>
          <w:sz w:val="21"/>
          <w:szCs w:val="21"/>
        </w:rPr>
        <w:t>pm by Peter O’Brien.</w:t>
      </w:r>
      <w:r w:rsidR="00B8635E" w:rsidRPr="00A35390">
        <w:rPr>
          <w:color w:val="000000"/>
          <w:sz w:val="21"/>
          <w:szCs w:val="21"/>
        </w:rPr>
        <w:br/>
      </w:r>
    </w:p>
    <w:p w14:paraId="15AD5BB4" w14:textId="086276F9" w:rsidR="00BC6E3C" w:rsidRDefault="00A660DA">
      <w:pPr>
        <w:numPr>
          <w:ilvl w:val="0"/>
          <w:numId w:val="1"/>
        </w:numPr>
        <w:pBdr>
          <w:top w:val="nil"/>
          <w:left w:val="nil"/>
          <w:bottom w:val="nil"/>
          <w:right w:val="nil"/>
          <w:between w:val="nil"/>
        </w:pBdr>
        <w:spacing w:after="0"/>
        <w:rPr>
          <w:color w:val="000000"/>
          <w:sz w:val="21"/>
          <w:szCs w:val="21"/>
        </w:rPr>
      </w:pPr>
      <w:r w:rsidRPr="004C1D33">
        <w:rPr>
          <w:color w:val="000000"/>
          <w:sz w:val="21"/>
          <w:szCs w:val="21"/>
          <w:u w:val="single"/>
        </w:rPr>
        <w:t>Roll Call</w:t>
      </w:r>
      <w:r w:rsidR="004C1D33">
        <w:rPr>
          <w:color w:val="000000"/>
          <w:sz w:val="21"/>
          <w:szCs w:val="21"/>
        </w:rPr>
        <w:br/>
        <w:t>Quorum</w:t>
      </w:r>
      <w:r>
        <w:rPr>
          <w:color w:val="000000"/>
          <w:sz w:val="21"/>
          <w:szCs w:val="21"/>
        </w:rPr>
        <w:br/>
      </w:r>
    </w:p>
    <w:p w14:paraId="36A3B9B2" w14:textId="14FB2F12" w:rsidR="00BC6E3C" w:rsidRPr="004C1D33" w:rsidRDefault="00A660DA">
      <w:pPr>
        <w:numPr>
          <w:ilvl w:val="0"/>
          <w:numId w:val="1"/>
        </w:numPr>
        <w:pBdr>
          <w:top w:val="nil"/>
          <w:left w:val="nil"/>
          <w:bottom w:val="nil"/>
          <w:right w:val="nil"/>
          <w:between w:val="nil"/>
        </w:pBdr>
        <w:spacing w:after="0"/>
        <w:rPr>
          <w:color w:val="000000"/>
          <w:sz w:val="21"/>
          <w:szCs w:val="21"/>
          <w:u w:val="single"/>
        </w:rPr>
      </w:pPr>
      <w:r w:rsidRPr="004C1D33">
        <w:rPr>
          <w:color w:val="000000"/>
          <w:sz w:val="21"/>
          <w:szCs w:val="21"/>
          <w:u w:val="single"/>
        </w:rPr>
        <w:t>Introduction of Guests</w:t>
      </w:r>
      <w:r w:rsidR="00A35390">
        <w:rPr>
          <w:color w:val="000000"/>
          <w:sz w:val="21"/>
          <w:szCs w:val="21"/>
          <w:u w:val="single"/>
        </w:rPr>
        <w:t>:</w:t>
      </w:r>
      <w:r w:rsidR="00A35390">
        <w:rPr>
          <w:color w:val="000000"/>
          <w:sz w:val="21"/>
          <w:szCs w:val="21"/>
          <w:u w:val="single"/>
        </w:rPr>
        <w:br/>
      </w:r>
      <w:r w:rsidR="00A35390">
        <w:rPr>
          <w:color w:val="000000"/>
          <w:sz w:val="21"/>
          <w:szCs w:val="21"/>
        </w:rPr>
        <w:t>Jennifer Tremblay</w:t>
      </w:r>
      <w:r w:rsidRPr="004C1D33">
        <w:rPr>
          <w:color w:val="000000"/>
          <w:sz w:val="21"/>
          <w:szCs w:val="21"/>
          <w:u w:val="single"/>
        </w:rPr>
        <w:br/>
      </w:r>
    </w:p>
    <w:p w14:paraId="4217A912" w14:textId="1730064C" w:rsidR="00BC6E3C" w:rsidRDefault="00A660DA">
      <w:pPr>
        <w:numPr>
          <w:ilvl w:val="0"/>
          <w:numId w:val="1"/>
        </w:numPr>
        <w:pBdr>
          <w:top w:val="nil"/>
          <w:left w:val="nil"/>
          <w:bottom w:val="nil"/>
          <w:right w:val="nil"/>
          <w:between w:val="nil"/>
        </w:pBdr>
        <w:spacing w:after="0"/>
        <w:rPr>
          <w:color w:val="000000"/>
          <w:sz w:val="21"/>
          <w:szCs w:val="21"/>
        </w:rPr>
      </w:pPr>
      <w:r>
        <w:rPr>
          <w:color w:val="000000"/>
          <w:sz w:val="21"/>
          <w:szCs w:val="21"/>
        </w:rPr>
        <w:t xml:space="preserve">Review of DRAFT MINUTES from SSA 48 Commission Meeting on </w:t>
      </w:r>
      <w:r>
        <w:rPr>
          <w:sz w:val="21"/>
          <w:szCs w:val="21"/>
        </w:rPr>
        <w:t>04</w:t>
      </w:r>
      <w:r>
        <w:rPr>
          <w:color w:val="000000"/>
          <w:sz w:val="21"/>
          <w:szCs w:val="21"/>
        </w:rPr>
        <w:t>/</w:t>
      </w:r>
      <w:r>
        <w:rPr>
          <w:sz w:val="21"/>
          <w:szCs w:val="21"/>
        </w:rPr>
        <w:t>22</w:t>
      </w:r>
      <w:r>
        <w:rPr>
          <w:color w:val="000000"/>
          <w:sz w:val="21"/>
          <w:szCs w:val="21"/>
        </w:rPr>
        <w:t>/20</w:t>
      </w:r>
      <w:r>
        <w:rPr>
          <w:sz w:val="21"/>
          <w:szCs w:val="21"/>
        </w:rPr>
        <w:t>20</w:t>
      </w:r>
      <w:r w:rsidR="00E95AA4">
        <w:rPr>
          <w:sz w:val="21"/>
          <w:szCs w:val="21"/>
        </w:rPr>
        <w:br/>
      </w:r>
    </w:p>
    <w:p w14:paraId="20BDF55A" w14:textId="57168D1A" w:rsidR="00BC6E3C" w:rsidRPr="00E95AA4" w:rsidRDefault="00A660DA" w:rsidP="00E95AA4">
      <w:pPr>
        <w:numPr>
          <w:ilvl w:val="1"/>
          <w:numId w:val="1"/>
        </w:numPr>
        <w:pBdr>
          <w:top w:val="nil"/>
          <w:left w:val="nil"/>
          <w:bottom w:val="nil"/>
          <w:right w:val="nil"/>
          <w:between w:val="nil"/>
        </w:pBdr>
        <w:spacing w:after="0"/>
        <w:rPr>
          <w:color w:val="000000"/>
          <w:sz w:val="21"/>
          <w:szCs w:val="21"/>
        </w:rPr>
      </w:pPr>
      <w:r>
        <w:rPr>
          <w:b/>
          <w:color w:val="000000"/>
          <w:sz w:val="21"/>
          <w:szCs w:val="21"/>
        </w:rPr>
        <w:t xml:space="preserve">MOTION TO APPROVE </w:t>
      </w:r>
      <w:r>
        <w:rPr>
          <w:b/>
          <w:sz w:val="21"/>
          <w:szCs w:val="21"/>
        </w:rPr>
        <w:t>04</w:t>
      </w:r>
      <w:r>
        <w:rPr>
          <w:b/>
          <w:color w:val="000000"/>
          <w:sz w:val="21"/>
          <w:szCs w:val="21"/>
        </w:rPr>
        <w:t>/</w:t>
      </w:r>
      <w:r>
        <w:rPr>
          <w:b/>
          <w:sz w:val="21"/>
          <w:szCs w:val="21"/>
        </w:rPr>
        <w:t>22</w:t>
      </w:r>
      <w:r>
        <w:rPr>
          <w:b/>
          <w:color w:val="000000"/>
          <w:sz w:val="21"/>
          <w:szCs w:val="21"/>
        </w:rPr>
        <w:t>/</w:t>
      </w:r>
      <w:r>
        <w:rPr>
          <w:b/>
          <w:sz w:val="21"/>
          <w:szCs w:val="21"/>
        </w:rPr>
        <w:t>20</w:t>
      </w:r>
      <w:r>
        <w:rPr>
          <w:b/>
          <w:color w:val="000000"/>
          <w:sz w:val="21"/>
          <w:szCs w:val="21"/>
        </w:rPr>
        <w:t xml:space="preserve"> SSA 48 Commission Meeting Minutes</w:t>
      </w:r>
      <w:r w:rsidR="004C1D33">
        <w:rPr>
          <w:b/>
          <w:color w:val="000000"/>
          <w:sz w:val="21"/>
          <w:szCs w:val="21"/>
        </w:rPr>
        <w:t xml:space="preserve"> by </w:t>
      </w:r>
      <w:r w:rsidR="00A35390">
        <w:rPr>
          <w:b/>
          <w:color w:val="000000"/>
          <w:sz w:val="21"/>
          <w:szCs w:val="21"/>
        </w:rPr>
        <w:t xml:space="preserve">Ms. </w:t>
      </w:r>
      <w:r w:rsidR="00B8635E">
        <w:rPr>
          <w:b/>
          <w:color w:val="000000"/>
          <w:sz w:val="21"/>
          <w:szCs w:val="21"/>
        </w:rPr>
        <w:t>Erwin</w:t>
      </w:r>
      <w:r w:rsidR="004C1D33">
        <w:rPr>
          <w:b/>
          <w:color w:val="000000"/>
          <w:sz w:val="21"/>
          <w:szCs w:val="21"/>
        </w:rPr>
        <w:t>. Seconded by</w:t>
      </w:r>
      <w:r w:rsidR="00B8635E">
        <w:rPr>
          <w:b/>
          <w:color w:val="000000"/>
          <w:sz w:val="21"/>
          <w:szCs w:val="21"/>
        </w:rPr>
        <w:t xml:space="preserve"> </w:t>
      </w:r>
      <w:r w:rsidR="00A35390">
        <w:rPr>
          <w:b/>
          <w:color w:val="000000"/>
          <w:sz w:val="21"/>
          <w:szCs w:val="21"/>
        </w:rPr>
        <w:t xml:space="preserve">Ms. </w:t>
      </w:r>
      <w:r w:rsidR="00B8635E">
        <w:rPr>
          <w:b/>
          <w:color w:val="000000"/>
          <w:sz w:val="21"/>
          <w:szCs w:val="21"/>
        </w:rPr>
        <w:t>Schoenberger.</w:t>
      </w:r>
      <w:r w:rsidR="004C1D33">
        <w:rPr>
          <w:b/>
          <w:color w:val="000000"/>
          <w:sz w:val="21"/>
          <w:szCs w:val="21"/>
        </w:rPr>
        <w:t xml:space="preserve"> The motion carries. </w:t>
      </w:r>
    </w:p>
    <w:p w14:paraId="327A410F" w14:textId="77777777" w:rsidR="00BC6E3C" w:rsidRDefault="00BC6E3C" w:rsidP="00E95AA4">
      <w:pPr>
        <w:pBdr>
          <w:top w:val="nil"/>
          <w:left w:val="nil"/>
          <w:bottom w:val="nil"/>
          <w:right w:val="nil"/>
          <w:between w:val="nil"/>
        </w:pBdr>
        <w:spacing w:after="0"/>
        <w:rPr>
          <w:color w:val="000000"/>
          <w:sz w:val="21"/>
          <w:szCs w:val="21"/>
        </w:rPr>
      </w:pPr>
    </w:p>
    <w:p w14:paraId="171E9B3E" w14:textId="2FE03F3A" w:rsidR="00BC6E3C" w:rsidRPr="004C1D33" w:rsidRDefault="00A660DA">
      <w:pPr>
        <w:numPr>
          <w:ilvl w:val="0"/>
          <w:numId w:val="1"/>
        </w:numPr>
        <w:pBdr>
          <w:top w:val="nil"/>
          <w:left w:val="nil"/>
          <w:bottom w:val="nil"/>
          <w:right w:val="nil"/>
          <w:between w:val="nil"/>
        </w:pBdr>
        <w:spacing w:after="0"/>
        <w:rPr>
          <w:color w:val="000000"/>
          <w:sz w:val="21"/>
          <w:szCs w:val="21"/>
          <w:u w:val="single"/>
        </w:rPr>
      </w:pPr>
      <w:r w:rsidRPr="004C1D33">
        <w:rPr>
          <w:color w:val="000000"/>
          <w:sz w:val="21"/>
          <w:szCs w:val="21"/>
          <w:u w:val="single"/>
        </w:rPr>
        <w:t>Financial Report</w:t>
      </w:r>
      <w:r w:rsidR="004C1D33" w:rsidRPr="004C1D33">
        <w:rPr>
          <w:color w:val="000000"/>
          <w:sz w:val="21"/>
          <w:szCs w:val="21"/>
          <w:u w:val="single"/>
        </w:rPr>
        <w:br/>
      </w:r>
    </w:p>
    <w:p w14:paraId="48E65602" w14:textId="5C82129D" w:rsidR="004C1D33" w:rsidRPr="004A5983" w:rsidRDefault="004C1D33" w:rsidP="004C1D33">
      <w:pPr>
        <w:pBdr>
          <w:top w:val="nil"/>
          <w:left w:val="nil"/>
          <w:bottom w:val="nil"/>
          <w:right w:val="nil"/>
          <w:between w:val="nil"/>
        </w:pBdr>
        <w:spacing w:after="0"/>
        <w:ind w:left="720"/>
        <w:rPr>
          <w:color w:val="000000"/>
          <w:sz w:val="21"/>
          <w:szCs w:val="21"/>
        </w:rPr>
      </w:pPr>
      <w:r w:rsidRPr="004A5983">
        <w:rPr>
          <w:color w:val="000000"/>
          <w:sz w:val="21"/>
          <w:szCs w:val="21"/>
        </w:rPr>
        <w:t xml:space="preserve">Mr. Proesel reported on the SSA #48 Old Town Financials as of March 31, 2020. </w:t>
      </w:r>
      <w:r w:rsidR="004A5983" w:rsidRPr="004A5983">
        <w:rPr>
          <w:color w:val="000000"/>
          <w:sz w:val="21"/>
          <w:szCs w:val="21"/>
        </w:rPr>
        <w:t>Mr. Proesel stated current expenditures would be similar to numbers reported in April. Mr. Proesel stated current accounts contained</w:t>
      </w:r>
      <w:r w:rsidR="00B53D02" w:rsidRPr="004A5983">
        <w:rPr>
          <w:color w:val="000000"/>
          <w:sz w:val="21"/>
          <w:szCs w:val="21"/>
        </w:rPr>
        <w:br/>
        <w:t>$262,817.35</w:t>
      </w:r>
    </w:p>
    <w:p w14:paraId="0C36553F" w14:textId="77777777" w:rsidR="00BC6E3C" w:rsidRDefault="00BC6E3C">
      <w:pPr>
        <w:pBdr>
          <w:top w:val="nil"/>
          <w:left w:val="nil"/>
          <w:bottom w:val="nil"/>
          <w:right w:val="nil"/>
          <w:between w:val="nil"/>
        </w:pBdr>
        <w:spacing w:after="0"/>
        <w:ind w:left="720" w:hanging="720"/>
        <w:rPr>
          <w:color w:val="000000"/>
          <w:sz w:val="21"/>
          <w:szCs w:val="21"/>
        </w:rPr>
      </w:pPr>
    </w:p>
    <w:p w14:paraId="1B70FC73" w14:textId="77777777" w:rsidR="00BC6E3C" w:rsidRPr="004C1D33" w:rsidRDefault="00A660DA">
      <w:pPr>
        <w:numPr>
          <w:ilvl w:val="0"/>
          <w:numId w:val="1"/>
        </w:numPr>
        <w:pBdr>
          <w:top w:val="nil"/>
          <w:left w:val="nil"/>
          <w:bottom w:val="nil"/>
          <w:right w:val="nil"/>
          <w:between w:val="nil"/>
        </w:pBdr>
        <w:spacing w:after="0"/>
        <w:rPr>
          <w:color w:val="000000"/>
          <w:sz w:val="21"/>
          <w:szCs w:val="21"/>
          <w:u w:val="single"/>
        </w:rPr>
      </w:pPr>
      <w:r w:rsidRPr="004C1D33">
        <w:rPr>
          <w:color w:val="000000"/>
          <w:sz w:val="21"/>
          <w:szCs w:val="21"/>
          <w:u w:val="single"/>
        </w:rPr>
        <w:t>Committee Reports</w:t>
      </w:r>
    </w:p>
    <w:p w14:paraId="589181D8" w14:textId="77777777" w:rsidR="00BC6E3C" w:rsidRDefault="00BC6E3C">
      <w:pPr>
        <w:pBdr>
          <w:top w:val="nil"/>
          <w:left w:val="nil"/>
          <w:bottom w:val="nil"/>
          <w:right w:val="nil"/>
          <w:between w:val="nil"/>
        </w:pBdr>
        <w:spacing w:after="0"/>
        <w:ind w:left="720" w:hanging="720"/>
        <w:rPr>
          <w:color w:val="000000"/>
          <w:sz w:val="21"/>
          <w:szCs w:val="21"/>
        </w:rPr>
      </w:pPr>
    </w:p>
    <w:p w14:paraId="612F32E7" w14:textId="6148BAB5" w:rsidR="00BC6E3C" w:rsidRDefault="00A660DA">
      <w:pPr>
        <w:numPr>
          <w:ilvl w:val="1"/>
          <w:numId w:val="1"/>
        </w:numPr>
        <w:pBdr>
          <w:top w:val="nil"/>
          <w:left w:val="nil"/>
          <w:bottom w:val="nil"/>
          <w:right w:val="nil"/>
          <w:between w:val="nil"/>
        </w:pBdr>
        <w:spacing w:after="0"/>
        <w:rPr>
          <w:color w:val="000000"/>
          <w:sz w:val="21"/>
          <w:szCs w:val="21"/>
        </w:rPr>
      </w:pPr>
      <w:r>
        <w:rPr>
          <w:color w:val="000000"/>
          <w:sz w:val="21"/>
          <w:szCs w:val="21"/>
        </w:rPr>
        <w:t>Executive Committee – Mr. Peter O’Brien, Chairman</w:t>
      </w:r>
      <w:r w:rsidR="004A5983">
        <w:rPr>
          <w:color w:val="000000"/>
          <w:sz w:val="21"/>
          <w:szCs w:val="21"/>
        </w:rPr>
        <w:br/>
      </w:r>
    </w:p>
    <w:p w14:paraId="6AC0B649" w14:textId="694BBD3D" w:rsidR="00BC6E3C" w:rsidRDefault="00A660DA">
      <w:pPr>
        <w:numPr>
          <w:ilvl w:val="2"/>
          <w:numId w:val="1"/>
        </w:numPr>
        <w:pBdr>
          <w:top w:val="nil"/>
          <w:left w:val="nil"/>
          <w:bottom w:val="nil"/>
          <w:right w:val="nil"/>
          <w:between w:val="nil"/>
        </w:pBdr>
        <w:spacing w:after="0"/>
        <w:rPr>
          <w:color w:val="000000"/>
          <w:sz w:val="21"/>
          <w:szCs w:val="21"/>
        </w:rPr>
      </w:pPr>
      <w:r>
        <w:rPr>
          <w:color w:val="000000"/>
          <w:sz w:val="21"/>
          <w:szCs w:val="21"/>
        </w:rPr>
        <w:t xml:space="preserve">Discussion on </w:t>
      </w:r>
      <w:r>
        <w:rPr>
          <w:sz w:val="21"/>
          <w:szCs w:val="21"/>
        </w:rPr>
        <w:t>SSA 48 Old Town Response to COVID-19</w:t>
      </w:r>
      <w:r w:rsidR="004A5983">
        <w:rPr>
          <w:sz w:val="21"/>
          <w:szCs w:val="21"/>
        </w:rPr>
        <w:br/>
      </w:r>
      <w:r w:rsidR="004A5983">
        <w:rPr>
          <w:sz w:val="21"/>
          <w:szCs w:val="21"/>
        </w:rPr>
        <w:br/>
        <w:t xml:space="preserve">Mr. Tobin detailed the </w:t>
      </w:r>
      <w:r w:rsidR="001130BA">
        <w:rPr>
          <w:sz w:val="21"/>
          <w:szCs w:val="21"/>
        </w:rPr>
        <w:t>OTMRA and SSA response to COVID-19 including rebates, programs, and resources.</w:t>
      </w:r>
      <w:bookmarkStart w:id="0" w:name="_GoBack"/>
      <w:bookmarkEnd w:id="0"/>
      <w:r w:rsidR="004A5983">
        <w:rPr>
          <w:sz w:val="21"/>
          <w:szCs w:val="21"/>
        </w:rPr>
        <w:br/>
      </w:r>
    </w:p>
    <w:p w14:paraId="7E1DFDB6" w14:textId="09A9BCD2" w:rsidR="00BC6E3C" w:rsidRDefault="00A660DA">
      <w:pPr>
        <w:numPr>
          <w:ilvl w:val="2"/>
          <w:numId w:val="1"/>
        </w:numPr>
        <w:pBdr>
          <w:top w:val="nil"/>
          <w:left w:val="nil"/>
          <w:bottom w:val="nil"/>
          <w:right w:val="nil"/>
          <w:between w:val="nil"/>
        </w:pBdr>
        <w:spacing w:after="0"/>
        <w:rPr>
          <w:sz w:val="21"/>
          <w:szCs w:val="21"/>
        </w:rPr>
      </w:pPr>
      <w:r>
        <w:rPr>
          <w:sz w:val="21"/>
          <w:szCs w:val="21"/>
        </w:rPr>
        <w:t>Discussion on George Floyd Protests</w:t>
      </w:r>
      <w:r w:rsidR="001518A3">
        <w:rPr>
          <w:sz w:val="21"/>
          <w:szCs w:val="21"/>
        </w:rPr>
        <w:br/>
      </w:r>
      <w:r w:rsidR="001518A3">
        <w:rPr>
          <w:sz w:val="21"/>
          <w:szCs w:val="21"/>
        </w:rPr>
        <w:br/>
      </w:r>
      <w:r w:rsidR="001518A3" w:rsidRPr="00A35390">
        <w:rPr>
          <w:bCs/>
          <w:color w:val="000000"/>
          <w:sz w:val="21"/>
          <w:szCs w:val="21"/>
        </w:rPr>
        <w:t xml:space="preserve">Mr. Tobin detailed the circumstances that </w:t>
      </w:r>
      <w:r w:rsidR="001518A3">
        <w:rPr>
          <w:bCs/>
          <w:color w:val="000000"/>
          <w:sz w:val="21"/>
          <w:szCs w:val="21"/>
        </w:rPr>
        <w:t xml:space="preserve">led to an emergency Commission meeting: looting in addition to lost revenue from COVID-19. Mr. Tobin noted he was optimistic that looting would not continue into next weekend, but stated AGB would have a presence in Old Town this weekend in case looting continued. </w:t>
      </w:r>
      <w:r w:rsidR="001518A3">
        <w:rPr>
          <w:bCs/>
          <w:color w:val="000000"/>
          <w:sz w:val="21"/>
          <w:szCs w:val="21"/>
        </w:rPr>
        <w:br/>
      </w:r>
    </w:p>
    <w:p w14:paraId="5F9B1E3C" w14:textId="396FB532" w:rsidR="00BC6E3C" w:rsidRDefault="00A660DA" w:rsidP="004A5983">
      <w:pPr>
        <w:numPr>
          <w:ilvl w:val="2"/>
          <w:numId w:val="1"/>
        </w:numPr>
        <w:pBdr>
          <w:top w:val="nil"/>
          <w:left w:val="nil"/>
          <w:bottom w:val="nil"/>
          <w:right w:val="nil"/>
          <w:between w:val="nil"/>
        </w:pBdr>
        <w:spacing w:after="0"/>
        <w:rPr>
          <w:sz w:val="21"/>
          <w:szCs w:val="21"/>
        </w:rPr>
      </w:pPr>
      <w:r>
        <w:rPr>
          <w:sz w:val="21"/>
          <w:szCs w:val="21"/>
        </w:rPr>
        <w:t>Discussion on Modified 2020 Budget and Workplan</w:t>
      </w:r>
      <w:r w:rsidR="001518A3">
        <w:rPr>
          <w:sz w:val="21"/>
          <w:szCs w:val="21"/>
        </w:rPr>
        <w:br/>
      </w:r>
      <w:r w:rsidR="001518A3">
        <w:rPr>
          <w:sz w:val="21"/>
          <w:szCs w:val="21"/>
        </w:rPr>
        <w:br/>
      </w:r>
      <w:r w:rsidR="001518A3">
        <w:rPr>
          <w:bCs/>
          <w:color w:val="000000"/>
          <w:sz w:val="21"/>
          <w:szCs w:val="21"/>
        </w:rPr>
        <w:lastRenderedPageBreak/>
        <w:t>Mr. Tobin discussed the rebate programs created to help offset unexpected costs incurred by Old Town businesses: Online Sales Investment, Health &amp; Sanitation, Boarding-Up Services, and Vandalism Repair. Mr. Tobin noted the money for these rebate programs would be reallocated within the current 2020 budget.</w:t>
      </w:r>
      <w:r w:rsidR="00E95AA4">
        <w:rPr>
          <w:bCs/>
          <w:color w:val="000000"/>
          <w:sz w:val="21"/>
          <w:szCs w:val="21"/>
        </w:rPr>
        <w:t xml:space="preserve"> No funds would be pulled from essential services, only non-essential or over-budgeted items. </w:t>
      </w:r>
      <w:r w:rsidR="00E95AA4">
        <w:rPr>
          <w:bCs/>
          <w:color w:val="000000"/>
          <w:sz w:val="21"/>
          <w:szCs w:val="21"/>
        </w:rPr>
        <w:br/>
      </w:r>
      <w:r w:rsidR="00E95AA4">
        <w:rPr>
          <w:bCs/>
          <w:color w:val="000000"/>
          <w:sz w:val="21"/>
          <w:szCs w:val="21"/>
        </w:rPr>
        <w:br/>
      </w:r>
      <w:r w:rsidR="001518A3">
        <w:rPr>
          <w:bCs/>
          <w:color w:val="000000"/>
          <w:sz w:val="21"/>
          <w:szCs w:val="21"/>
        </w:rPr>
        <w:t>Mr. Tobin explained each rebate program would have a different application process but would function in essentially the same way, and each application would be reviewed on a case-by-case basis</w:t>
      </w:r>
      <w:r w:rsidR="00E95AA4">
        <w:rPr>
          <w:bCs/>
          <w:color w:val="000000"/>
          <w:sz w:val="21"/>
          <w:szCs w:val="21"/>
        </w:rPr>
        <w:t xml:space="preserve"> and go through an approval process before funds were dispersed</w:t>
      </w:r>
      <w:r w:rsidR="001518A3">
        <w:rPr>
          <w:bCs/>
          <w:color w:val="000000"/>
          <w:sz w:val="21"/>
          <w:szCs w:val="21"/>
        </w:rPr>
        <w:t xml:space="preserve">. If there are more applications than funds available, a lottery will be conducted to disperse funds. Businesses can apply for rebates </w:t>
      </w:r>
      <w:r w:rsidR="00E95AA4">
        <w:rPr>
          <w:bCs/>
          <w:color w:val="000000"/>
          <w:sz w:val="21"/>
          <w:szCs w:val="21"/>
        </w:rPr>
        <w:t xml:space="preserve">on a first-come, first-serve basis </w:t>
      </w:r>
      <w:r w:rsidR="001518A3">
        <w:rPr>
          <w:bCs/>
          <w:color w:val="000000"/>
          <w:sz w:val="21"/>
          <w:szCs w:val="21"/>
        </w:rPr>
        <w:t xml:space="preserve">at the beginning of each month, to cover unexpected costs incurred beginning in March. </w:t>
      </w:r>
      <w:r w:rsidR="00E95AA4">
        <w:rPr>
          <w:bCs/>
          <w:color w:val="000000"/>
          <w:sz w:val="21"/>
          <w:szCs w:val="21"/>
        </w:rPr>
        <w:t>All rebates are one-time payments.</w:t>
      </w:r>
      <w:r w:rsidR="001518A3">
        <w:rPr>
          <w:bCs/>
          <w:color w:val="000000"/>
          <w:sz w:val="21"/>
          <w:szCs w:val="21"/>
        </w:rPr>
        <w:br/>
      </w:r>
      <w:r w:rsidR="001518A3">
        <w:rPr>
          <w:bCs/>
          <w:color w:val="000000"/>
          <w:sz w:val="21"/>
          <w:szCs w:val="21"/>
        </w:rPr>
        <w:br/>
        <w:t xml:space="preserve">Mr. Proesel asked for clarification regarding how frequently businesses can apply for funding. Mr. Tobin clarified businesses can </w:t>
      </w:r>
      <w:r w:rsidR="00E95AA4">
        <w:rPr>
          <w:bCs/>
          <w:color w:val="000000"/>
          <w:sz w:val="21"/>
          <w:szCs w:val="21"/>
        </w:rPr>
        <w:t>apply for the same rebate in two consecutive months but wouldn’t automatically receive funding for both months.</w:t>
      </w:r>
      <w:r w:rsidR="00F3534F">
        <w:rPr>
          <w:bCs/>
          <w:color w:val="000000"/>
          <w:sz w:val="21"/>
          <w:szCs w:val="21"/>
        </w:rPr>
        <w:br/>
      </w:r>
      <w:r w:rsidR="00F3534F">
        <w:rPr>
          <w:bCs/>
          <w:color w:val="000000"/>
          <w:sz w:val="21"/>
          <w:szCs w:val="21"/>
        </w:rPr>
        <w:br/>
        <w:t>Mr. Klugman expressed concern that allocated monies would overlap and businesses would take advantage of the funds. Mr. Tobin clarified each application would be reviewed and prior funds received would be considered before funds were dispersed.</w:t>
      </w:r>
      <w:r w:rsidR="001518A3">
        <w:rPr>
          <w:bCs/>
          <w:color w:val="000000"/>
          <w:sz w:val="21"/>
          <w:szCs w:val="21"/>
        </w:rPr>
        <w:br/>
      </w:r>
    </w:p>
    <w:p w14:paraId="5CE3CC05" w14:textId="0614E1B8" w:rsidR="00BC6E3C" w:rsidRDefault="00A660DA">
      <w:pPr>
        <w:numPr>
          <w:ilvl w:val="3"/>
          <w:numId w:val="1"/>
        </w:numPr>
        <w:pBdr>
          <w:top w:val="nil"/>
          <w:left w:val="nil"/>
          <w:bottom w:val="nil"/>
          <w:right w:val="nil"/>
          <w:between w:val="nil"/>
        </w:pBdr>
        <w:spacing w:after="0"/>
        <w:rPr>
          <w:b/>
          <w:sz w:val="21"/>
          <w:szCs w:val="21"/>
        </w:rPr>
      </w:pPr>
      <w:r>
        <w:rPr>
          <w:b/>
          <w:sz w:val="21"/>
          <w:szCs w:val="21"/>
        </w:rPr>
        <w:t>MOTION TO APPROVE Modified 2020 Budget and Workplan</w:t>
      </w:r>
      <w:r w:rsidR="00B53D02">
        <w:rPr>
          <w:b/>
          <w:sz w:val="21"/>
          <w:szCs w:val="21"/>
        </w:rPr>
        <w:t xml:space="preserve"> by</w:t>
      </w:r>
      <w:r w:rsidR="001518A3">
        <w:rPr>
          <w:b/>
          <w:sz w:val="21"/>
          <w:szCs w:val="21"/>
        </w:rPr>
        <w:t xml:space="preserve"> Mr. Proesel</w:t>
      </w:r>
      <w:r w:rsidR="00B53D02">
        <w:rPr>
          <w:b/>
          <w:sz w:val="21"/>
          <w:szCs w:val="21"/>
        </w:rPr>
        <w:t xml:space="preserve">, seconded by </w:t>
      </w:r>
      <w:r w:rsidR="001518A3">
        <w:rPr>
          <w:b/>
          <w:sz w:val="21"/>
          <w:szCs w:val="21"/>
        </w:rPr>
        <w:t xml:space="preserve">Mr. </w:t>
      </w:r>
      <w:r w:rsidR="00B53D02">
        <w:rPr>
          <w:b/>
          <w:sz w:val="21"/>
          <w:szCs w:val="21"/>
        </w:rPr>
        <w:t>Christenson. Motion carries.</w:t>
      </w:r>
      <w:r w:rsidR="001518A3">
        <w:rPr>
          <w:b/>
          <w:sz w:val="21"/>
          <w:szCs w:val="21"/>
        </w:rPr>
        <w:br/>
      </w:r>
    </w:p>
    <w:p w14:paraId="2A16CF0F" w14:textId="5B8EF604" w:rsidR="00BC6E3C" w:rsidRDefault="00A660DA">
      <w:pPr>
        <w:numPr>
          <w:ilvl w:val="2"/>
          <w:numId w:val="1"/>
        </w:numPr>
        <w:spacing w:after="0"/>
        <w:rPr>
          <w:sz w:val="21"/>
          <w:szCs w:val="21"/>
        </w:rPr>
      </w:pPr>
      <w:bookmarkStart w:id="1" w:name="_heading=h.gjdgxs" w:colFirst="0" w:colLast="0"/>
      <w:bookmarkEnd w:id="1"/>
      <w:r>
        <w:rPr>
          <w:sz w:val="21"/>
          <w:szCs w:val="21"/>
        </w:rPr>
        <w:t>Discussion on Vandalism Repair Rebate Program</w:t>
      </w:r>
      <w:r w:rsidR="001518A3">
        <w:rPr>
          <w:sz w:val="21"/>
          <w:szCs w:val="21"/>
        </w:rPr>
        <w:br/>
      </w:r>
      <w:r w:rsidR="00E95AA4">
        <w:rPr>
          <w:sz w:val="21"/>
          <w:szCs w:val="21"/>
        </w:rPr>
        <w:br/>
      </w:r>
      <w:r w:rsidR="00F3534F" w:rsidRPr="00F3534F">
        <w:rPr>
          <w:bCs/>
          <w:color w:val="000000"/>
          <w:sz w:val="21"/>
          <w:szCs w:val="21"/>
        </w:rPr>
        <w:t xml:space="preserve">Mr. Tobin </w:t>
      </w:r>
      <w:r w:rsidR="00F3534F">
        <w:rPr>
          <w:bCs/>
          <w:color w:val="000000"/>
          <w:sz w:val="21"/>
          <w:szCs w:val="21"/>
        </w:rPr>
        <w:t>stated</w:t>
      </w:r>
      <w:r w:rsidR="00F3534F" w:rsidRPr="00F3534F">
        <w:rPr>
          <w:bCs/>
          <w:color w:val="000000"/>
          <w:sz w:val="21"/>
          <w:szCs w:val="21"/>
        </w:rPr>
        <w:t xml:space="preserve"> the Vandalism Repair rebate would help businesses repair broken windows, or doors on their property as a result of looting. Businesses can apply for up to 50% of eligible costs, not to exceed $400.  </w:t>
      </w:r>
      <w:r w:rsidR="001518A3">
        <w:rPr>
          <w:sz w:val="21"/>
          <w:szCs w:val="21"/>
        </w:rPr>
        <w:br/>
      </w:r>
    </w:p>
    <w:p w14:paraId="481233DD" w14:textId="630AAC43" w:rsidR="00BC6E3C" w:rsidRDefault="00A660DA">
      <w:pPr>
        <w:numPr>
          <w:ilvl w:val="4"/>
          <w:numId w:val="1"/>
        </w:numPr>
        <w:spacing w:after="0"/>
        <w:rPr>
          <w:b/>
          <w:sz w:val="21"/>
          <w:szCs w:val="21"/>
        </w:rPr>
      </w:pPr>
      <w:bookmarkStart w:id="2" w:name="_heading=h.wdrlmcmz12c4" w:colFirst="0" w:colLast="0"/>
      <w:bookmarkEnd w:id="2"/>
      <w:r>
        <w:rPr>
          <w:b/>
          <w:sz w:val="21"/>
          <w:szCs w:val="21"/>
        </w:rPr>
        <w:t>MOTION TO APPROVE Vandalism Repair Rebate Program</w:t>
      </w:r>
      <w:r w:rsidR="00B53D02">
        <w:rPr>
          <w:b/>
          <w:sz w:val="21"/>
          <w:szCs w:val="21"/>
        </w:rPr>
        <w:t xml:space="preserve"> by </w:t>
      </w:r>
      <w:r w:rsidR="001518A3">
        <w:rPr>
          <w:b/>
          <w:sz w:val="21"/>
          <w:szCs w:val="21"/>
        </w:rPr>
        <w:t xml:space="preserve">Mr. </w:t>
      </w:r>
      <w:r w:rsidR="00B53D02">
        <w:rPr>
          <w:b/>
          <w:sz w:val="21"/>
          <w:szCs w:val="21"/>
        </w:rPr>
        <w:t xml:space="preserve">Klugman; seconded by </w:t>
      </w:r>
      <w:r w:rsidR="001518A3">
        <w:rPr>
          <w:b/>
          <w:sz w:val="21"/>
          <w:szCs w:val="21"/>
        </w:rPr>
        <w:t>Mr. Proesel</w:t>
      </w:r>
      <w:r w:rsidR="00B53D02">
        <w:rPr>
          <w:b/>
          <w:sz w:val="21"/>
          <w:szCs w:val="21"/>
        </w:rPr>
        <w:t xml:space="preserve">. Motion carries. </w:t>
      </w:r>
      <w:r w:rsidR="00E95AA4">
        <w:rPr>
          <w:b/>
          <w:sz w:val="21"/>
          <w:szCs w:val="21"/>
        </w:rPr>
        <w:br/>
      </w:r>
    </w:p>
    <w:p w14:paraId="7D5C6EB6" w14:textId="1C61467F" w:rsidR="00BC6E3C" w:rsidRPr="00E95AA4" w:rsidRDefault="00A660DA" w:rsidP="00E95AA4">
      <w:pPr>
        <w:numPr>
          <w:ilvl w:val="2"/>
          <w:numId w:val="1"/>
        </w:numPr>
        <w:spacing w:after="0"/>
        <w:rPr>
          <w:sz w:val="21"/>
          <w:szCs w:val="21"/>
        </w:rPr>
      </w:pPr>
      <w:r w:rsidRPr="00E95AA4">
        <w:rPr>
          <w:sz w:val="21"/>
          <w:szCs w:val="21"/>
        </w:rPr>
        <w:t>Discussion on Boarding-Up Services Rebate Program</w:t>
      </w:r>
      <w:r w:rsidR="00E95AA4" w:rsidRPr="00E95AA4">
        <w:rPr>
          <w:sz w:val="21"/>
          <w:szCs w:val="21"/>
        </w:rPr>
        <w:br/>
      </w:r>
      <w:r w:rsidR="00E95AA4" w:rsidRPr="00E95AA4">
        <w:rPr>
          <w:sz w:val="21"/>
          <w:szCs w:val="21"/>
        </w:rPr>
        <w:br/>
      </w:r>
      <w:r w:rsidR="00F3534F" w:rsidRPr="00F3534F">
        <w:rPr>
          <w:bCs/>
          <w:color w:val="000000"/>
          <w:sz w:val="21"/>
          <w:szCs w:val="21"/>
        </w:rPr>
        <w:t>Mr. Tobin</w:t>
      </w:r>
      <w:r w:rsidR="00F3534F">
        <w:rPr>
          <w:bCs/>
          <w:color w:val="000000"/>
          <w:sz w:val="21"/>
          <w:szCs w:val="21"/>
        </w:rPr>
        <w:t xml:space="preserve"> stated</w:t>
      </w:r>
      <w:r w:rsidR="00F3534F" w:rsidRPr="00F3534F">
        <w:rPr>
          <w:bCs/>
          <w:color w:val="000000"/>
          <w:sz w:val="21"/>
          <w:szCs w:val="21"/>
        </w:rPr>
        <w:t xml:space="preserve"> the </w:t>
      </w:r>
      <w:r w:rsidR="00F3534F">
        <w:rPr>
          <w:bCs/>
          <w:color w:val="000000"/>
          <w:sz w:val="21"/>
          <w:szCs w:val="21"/>
        </w:rPr>
        <w:t xml:space="preserve">Boarding-Up Services </w:t>
      </w:r>
      <w:r w:rsidR="00F3534F" w:rsidRPr="00F3534F">
        <w:rPr>
          <w:bCs/>
          <w:color w:val="000000"/>
          <w:sz w:val="21"/>
          <w:szCs w:val="21"/>
        </w:rPr>
        <w:t xml:space="preserve">rebate would help </w:t>
      </w:r>
      <w:r w:rsidR="00F3534F">
        <w:rPr>
          <w:bCs/>
          <w:color w:val="000000"/>
          <w:sz w:val="21"/>
          <w:szCs w:val="21"/>
        </w:rPr>
        <w:t xml:space="preserve">subsidize the cost of materials and labor needed for the protection of their business. </w:t>
      </w:r>
      <w:r w:rsidR="00F3534F" w:rsidRPr="00F3534F">
        <w:rPr>
          <w:bCs/>
          <w:color w:val="000000"/>
          <w:sz w:val="21"/>
          <w:szCs w:val="21"/>
        </w:rPr>
        <w:t xml:space="preserve">Businesses can apply for up to </w:t>
      </w:r>
      <w:r w:rsidR="00F3534F">
        <w:rPr>
          <w:bCs/>
          <w:color w:val="000000"/>
          <w:sz w:val="21"/>
          <w:szCs w:val="21"/>
        </w:rPr>
        <w:t>4</w:t>
      </w:r>
      <w:r w:rsidR="00F3534F" w:rsidRPr="00F3534F">
        <w:rPr>
          <w:bCs/>
          <w:color w:val="000000"/>
          <w:sz w:val="21"/>
          <w:szCs w:val="21"/>
        </w:rPr>
        <w:t>0% of eligible costs, not to exceed $</w:t>
      </w:r>
      <w:r w:rsidR="00F3534F">
        <w:rPr>
          <w:bCs/>
          <w:color w:val="000000"/>
          <w:sz w:val="21"/>
          <w:szCs w:val="21"/>
        </w:rPr>
        <w:t>5</w:t>
      </w:r>
      <w:r w:rsidR="00F3534F" w:rsidRPr="00F3534F">
        <w:rPr>
          <w:bCs/>
          <w:color w:val="000000"/>
          <w:sz w:val="21"/>
          <w:szCs w:val="21"/>
        </w:rPr>
        <w:t xml:space="preserve">00.  </w:t>
      </w:r>
      <w:r w:rsidR="00F3534F">
        <w:rPr>
          <w:b/>
          <w:bCs/>
          <w:sz w:val="21"/>
          <w:szCs w:val="21"/>
        </w:rPr>
        <w:br/>
      </w:r>
    </w:p>
    <w:p w14:paraId="5E103C9E" w14:textId="502FA7E9" w:rsidR="00BC6E3C" w:rsidRDefault="00A660DA">
      <w:pPr>
        <w:numPr>
          <w:ilvl w:val="4"/>
          <w:numId w:val="1"/>
        </w:numPr>
        <w:spacing w:after="0"/>
        <w:rPr>
          <w:b/>
          <w:sz w:val="21"/>
          <w:szCs w:val="21"/>
        </w:rPr>
      </w:pPr>
      <w:r>
        <w:rPr>
          <w:b/>
          <w:sz w:val="21"/>
          <w:szCs w:val="21"/>
        </w:rPr>
        <w:t>MOTION TO APPROVE Boarding-Up Services Rebate Program</w:t>
      </w:r>
      <w:r w:rsidR="00B53D02">
        <w:rPr>
          <w:b/>
          <w:sz w:val="21"/>
          <w:szCs w:val="21"/>
        </w:rPr>
        <w:t xml:space="preserve"> by </w:t>
      </w:r>
      <w:r w:rsidR="001518A3">
        <w:rPr>
          <w:b/>
          <w:sz w:val="21"/>
          <w:szCs w:val="21"/>
        </w:rPr>
        <w:t xml:space="preserve">Ms. </w:t>
      </w:r>
      <w:r w:rsidR="00B53D02">
        <w:rPr>
          <w:b/>
          <w:sz w:val="21"/>
          <w:szCs w:val="21"/>
        </w:rPr>
        <w:t xml:space="preserve">Schoenberger, seconded by </w:t>
      </w:r>
      <w:r w:rsidR="001518A3">
        <w:rPr>
          <w:b/>
          <w:sz w:val="21"/>
          <w:szCs w:val="21"/>
        </w:rPr>
        <w:t xml:space="preserve">Ms. </w:t>
      </w:r>
      <w:r w:rsidR="00B53D02">
        <w:rPr>
          <w:b/>
          <w:sz w:val="21"/>
          <w:szCs w:val="21"/>
        </w:rPr>
        <w:t xml:space="preserve">Erwin. Motion carries. </w:t>
      </w:r>
    </w:p>
    <w:p w14:paraId="2FF26705" w14:textId="77777777" w:rsidR="00BC6E3C" w:rsidRDefault="00BC6E3C">
      <w:pPr>
        <w:spacing w:after="0"/>
        <w:ind w:left="1440"/>
        <w:rPr>
          <w:sz w:val="21"/>
          <w:szCs w:val="21"/>
        </w:rPr>
      </w:pPr>
    </w:p>
    <w:p w14:paraId="0166FAB2" w14:textId="395732E8" w:rsidR="00BC6E3C" w:rsidRDefault="00A660DA">
      <w:pPr>
        <w:numPr>
          <w:ilvl w:val="1"/>
          <w:numId w:val="1"/>
        </w:numPr>
        <w:pBdr>
          <w:top w:val="nil"/>
          <w:left w:val="nil"/>
          <w:bottom w:val="nil"/>
          <w:right w:val="nil"/>
          <w:between w:val="nil"/>
        </w:pBdr>
        <w:spacing w:after="0"/>
        <w:rPr>
          <w:color w:val="000000"/>
          <w:sz w:val="21"/>
          <w:szCs w:val="21"/>
        </w:rPr>
      </w:pPr>
      <w:r>
        <w:rPr>
          <w:color w:val="000000"/>
          <w:sz w:val="21"/>
          <w:szCs w:val="21"/>
        </w:rPr>
        <w:t>Residential Committee – Mr. Mark Proesel, Committee Chair</w:t>
      </w:r>
      <w:r w:rsidR="004A5983">
        <w:rPr>
          <w:color w:val="000000"/>
          <w:sz w:val="21"/>
          <w:szCs w:val="21"/>
        </w:rPr>
        <w:br/>
      </w:r>
    </w:p>
    <w:p w14:paraId="66AC23E7" w14:textId="439565CC" w:rsidR="00BC6E3C" w:rsidRPr="004A5983" w:rsidRDefault="00A660DA" w:rsidP="00E95AA4">
      <w:pPr>
        <w:numPr>
          <w:ilvl w:val="2"/>
          <w:numId w:val="1"/>
        </w:numPr>
        <w:pBdr>
          <w:top w:val="nil"/>
          <w:left w:val="nil"/>
          <w:bottom w:val="nil"/>
          <w:right w:val="nil"/>
          <w:between w:val="nil"/>
        </w:pBdr>
        <w:spacing w:after="0"/>
        <w:rPr>
          <w:color w:val="000000"/>
          <w:sz w:val="21"/>
          <w:szCs w:val="21"/>
        </w:rPr>
      </w:pPr>
      <w:r w:rsidRPr="004A5983">
        <w:rPr>
          <w:color w:val="000000"/>
          <w:sz w:val="21"/>
          <w:szCs w:val="21"/>
        </w:rPr>
        <w:t xml:space="preserve">Discussion </w:t>
      </w:r>
      <w:r w:rsidRPr="004A5983">
        <w:rPr>
          <w:sz w:val="21"/>
          <w:szCs w:val="21"/>
        </w:rPr>
        <w:t>on Health &amp; Sanitation Rebate Program</w:t>
      </w:r>
      <w:r w:rsidR="00E95AA4" w:rsidRPr="004A5983">
        <w:rPr>
          <w:sz w:val="21"/>
          <w:szCs w:val="21"/>
        </w:rPr>
        <w:br/>
      </w:r>
      <w:r w:rsidR="00E95AA4" w:rsidRPr="004A5983">
        <w:rPr>
          <w:sz w:val="21"/>
          <w:szCs w:val="21"/>
        </w:rPr>
        <w:br/>
      </w:r>
      <w:r w:rsidR="00F3534F" w:rsidRPr="004A5983">
        <w:rPr>
          <w:bCs/>
          <w:color w:val="000000"/>
          <w:sz w:val="21"/>
          <w:szCs w:val="21"/>
        </w:rPr>
        <w:t>Mr. Tobin stated the Health &amp; Sanitation rebate would help subsidize the cost of items needed for businesses to safely open and protect customers. Businesses can apply for up to 50% of eligible costs, not to exceed $400.</w:t>
      </w:r>
      <w:r w:rsidR="00F3534F" w:rsidRPr="004A5983">
        <w:rPr>
          <w:bCs/>
          <w:color w:val="000000"/>
          <w:sz w:val="21"/>
          <w:szCs w:val="21"/>
        </w:rPr>
        <w:br/>
      </w:r>
    </w:p>
    <w:p w14:paraId="74EA3952" w14:textId="76DF1D8F" w:rsidR="00BC6E3C" w:rsidRDefault="00A660DA">
      <w:pPr>
        <w:numPr>
          <w:ilvl w:val="3"/>
          <w:numId w:val="1"/>
        </w:numPr>
        <w:pBdr>
          <w:top w:val="nil"/>
          <w:left w:val="nil"/>
          <w:bottom w:val="nil"/>
          <w:right w:val="nil"/>
          <w:between w:val="nil"/>
        </w:pBdr>
        <w:spacing w:after="0"/>
        <w:rPr>
          <w:color w:val="000000"/>
          <w:sz w:val="21"/>
          <w:szCs w:val="21"/>
        </w:rPr>
      </w:pPr>
      <w:r>
        <w:rPr>
          <w:b/>
          <w:sz w:val="21"/>
          <w:szCs w:val="21"/>
        </w:rPr>
        <w:t>MOTION TO APPROVE Health &amp; Sanitation Rebate Program</w:t>
      </w:r>
      <w:r w:rsidR="00B53D02">
        <w:rPr>
          <w:b/>
          <w:sz w:val="21"/>
          <w:szCs w:val="21"/>
        </w:rPr>
        <w:t xml:space="preserve"> by </w:t>
      </w:r>
      <w:r w:rsidR="001518A3">
        <w:rPr>
          <w:b/>
          <w:sz w:val="21"/>
          <w:szCs w:val="21"/>
        </w:rPr>
        <w:t>Mr.</w:t>
      </w:r>
      <w:r w:rsidR="00B53D02">
        <w:rPr>
          <w:b/>
          <w:sz w:val="21"/>
          <w:szCs w:val="21"/>
        </w:rPr>
        <w:t xml:space="preserve"> </w:t>
      </w:r>
      <w:r w:rsidR="001518A3">
        <w:rPr>
          <w:b/>
          <w:sz w:val="21"/>
          <w:szCs w:val="21"/>
        </w:rPr>
        <w:t>Proesel</w:t>
      </w:r>
      <w:r w:rsidR="00B53D02">
        <w:rPr>
          <w:b/>
          <w:sz w:val="21"/>
          <w:szCs w:val="21"/>
        </w:rPr>
        <w:t xml:space="preserve">; seconded by </w:t>
      </w:r>
      <w:r w:rsidR="001518A3">
        <w:rPr>
          <w:b/>
          <w:sz w:val="21"/>
          <w:szCs w:val="21"/>
        </w:rPr>
        <w:t>Mr.</w:t>
      </w:r>
      <w:r w:rsidR="00B53D02">
        <w:rPr>
          <w:b/>
          <w:sz w:val="21"/>
          <w:szCs w:val="21"/>
        </w:rPr>
        <w:t xml:space="preserve"> Christenson. Motion Carries. </w:t>
      </w:r>
      <w:r>
        <w:rPr>
          <w:color w:val="000000"/>
          <w:sz w:val="21"/>
          <w:szCs w:val="21"/>
        </w:rPr>
        <w:br/>
      </w:r>
    </w:p>
    <w:p w14:paraId="58A5F360" w14:textId="77777777" w:rsidR="00BC6E3C" w:rsidRDefault="00A660DA">
      <w:pPr>
        <w:numPr>
          <w:ilvl w:val="1"/>
          <w:numId w:val="1"/>
        </w:numPr>
        <w:pBdr>
          <w:top w:val="nil"/>
          <w:left w:val="nil"/>
          <w:bottom w:val="nil"/>
          <w:right w:val="nil"/>
          <w:between w:val="nil"/>
        </w:pBdr>
        <w:spacing w:after="0"/>
        <w:rPr>
          <w:color w:val="000000"/>
          <w:sz w:val="21"/>
          <w:szCs w:val="21"/>
        </w:rPr>
      </w:pPr>
      <w:r>
        <w:rPr>
          <w:color w:val="000000"/>
          <w:sz w:val="21"/>
          <w:szCs w:val="21"/>
        </w:rPr>
        <w:t>Communications Committee – Mr. Don Klugman, Committee Chair</w:t>
      </w:r>
    </w:p>
    <w:p w14:paraId="71769BFD" w14:textId="77B42BDB" w:rsidR="00BC6E3C" w:rsidRDefault="00A660DA">
      <w:pPr>
        <w:numPr>
          <w:ilvl w:val="2"/>
          <w:numId w:val="1"/>
        </w:numPr>
        <w:pBdr>
          <w:top w:val="nil"/>
          <w:left w:val="nil"/>
          <w:bottom w:val="nil"/>
          <w:right w:val="nil"/>
          <w:between w:val="nil"/>
        </w:pBdr>
        <w:spacing w:after="0"/>
        <w:rPr>
          <w:color w:val="000000"/>
          <w:sz w:val="21"/>
          <w:szCs w:val="21"/>
        </w:rPr>
      </w:pPr>
      <w:r>
        <w:rPr>
          <w:color w:val="000000"/>
          <w:sz w:val="21"/>
          <w:szCs w:val="21"/>
        </w:rPr>
        <w:lastRenderedPageBreak/>
        <w:t xml:space="preserve">Discussion on </w:t>
      </w:r>
      <w:r>
        <w:rPr>
          <w:sz w:val="21"/>
          <w:szCs w:val="21"/>
        </w:rPr>
        <w:t>Online Sales Investment Rebate Program</w:t>
      </w:r>
      <w:r w:rsidR="00E95AA4">
        <w:rPr>
          <w:sz w:val="21"/>
          <w:szCs w:val="21"/>
        </w:rPr>
        <w:br/>
      </w:r>
      <w:r w:rsidR="00E95AA4">
        <w:rPr>
          <w:sz w:val="21"/>
          <w:szCs w:val="21"/>
        </w:rPr>
        <w:br/>
      </w:r>
      <w:r w:rsidR="00F3534F" w:rsidRPr="00F3534F">
        <w:rPr>
          <w:bCs/>
          <w:color w:val="000000"/>
          <w:sz w:val="21"/>
          <w:szCs w:val="21"/>
        </w:rPr>
        <w:t xml:space="preserve">Mr. Tobin </w:t>
      </w:r>
      <w:r w:rsidR="00F3534F">
        <w:rPr>
          <w:bCs/>
          <w:color w:val="000000"/>
          <w:sz w:val="21"/>
          <w:szCs w:val="21"/>
        </w:rPr>
        <w:t>stated</w:t>
      </w:r>
      <w:r w:rsidR="00F3534F" w:rsidRPr="00F3534F">
        <w:rPr>
          <w:bCs/>
          <w:color w:val="000000"/>
          <w:sz w:val="21"/>
          <w:szCs w:val="21"/>
        </w:rPr>
        <w:t xml:space="preserve"> the </w:t>
      </w:r>
      <w:r w:rsidR="00F3534F">
        <w:rPr>
          <w:bCs/>
          <w:color w:val="000000"/>
          <w:sz w:val="21"/>
          <w:szCs w:val="21"/>
        </w:rPr>
        <w:t>Online Sales Investment</w:t>
      </w:r>
      <w:r w:rsidR="00F3534F" w:rsidRPr="00F3534F">
        <w:rPr>
          <w:bCs/>
          <w:color w:val="000000"/>
          <w:sz w:val="21"/>
          <w:szCs w:val="21"/>
        </w:rPr>
        <w:t xml:space="preserve"> rebate would help businesses </w:t>
      </w:r>
      <w:r w:rsidR="004A5983">
        <w:rPr>
          <w:bCs/>
          <w:color w:val="000000"/>
          <w:sz w:val="21"/>
          <w:szCs w:val="21"/>
        </w:rPr>
        <w:t xml:space="preserve">shifting to online sales. Businesses </w:t>
      </w:r>
      <w:r w:rsidR="00F3534F" w:rsidRPr="00F3534F">
        <w:rPr>
          <w:bCs/>
          <w:color w:val="000000"/>
          <w:sz w:val="21"/>
          <w:szCs w:val="21"/>
        </w:rPr>
        <w:t xml:space="preserve">can apply for up to </w:t>
      </w:r>
      <w:r w:rsidR="004A5983">
        <w:rPr>
          <w:bCs/>
          <w:color w:val="000000"/>
          <w:sz w:val="21"/>
          <w:szCs w:val="21"/>
        </w:rPr>
        <w:t>3</w:t>
      </w:r>
      <w:r w:rsidR="00F3534F" w:rsidRPr="00F3534F">
        <w:rPr>
          <w:bCs/>
          <w:color w:val="000000"/>
          <w:sz w:val="21"/>
          <w:szCs w:val="21"/>
        </w:rPr>
        <w:t>0% of eligible costs, not to exceed $</w:t>
      </w:r>
      <w:r w:rsidR="004A5983">
        <w:rPr>
          <w:bCs/>
          <w:color w:val="000000"/>
          <w:sz w:val="21"/>
          <w:szCs w:val="21"/>
        </w:rPr>
        <w:t>5</w:t>
      </w:r>
      <w:r w:rsidR="00F3534F" w:rsidRPr="00F3534F">
        <w:rPr>
          <w:bCs/>
          <w:color w:val="000000"/>
          <w:sz w:val="21"/>
          <w:szCs w:val="21"/>
        </w:rPr>
        <w:t xml:space="preserve">00.  </w:t>
      </w:r>
      <w:r w:rsidR="00F3534F">
        <w:rPr>
          <w:b/>
          <w:color w:val="000000"/>
          <w:sz w:val="21"/>
          <w:szCs w:val="21"/>
        </w:rPr>
        <w:br/>
      </w:r>
    </w:p>
    <w:p w14:paraId="6E4B2B40" w14:textId="48135E08" w:rsidR="00BC6E3C" w:rsidRDefault="00A660DA">
      <w:pPr>
        <w:numPr>
          <w:ilvl w:val="3"/>
          <w:numId w:val="1"/>
        </w:numPr>
        <w:pBdr>
          <w:top w:val="nil"/>
          <w:left w:val="nil"/>
          <w:bottom w:val="nil"/>
          <w:right w:val="nil"/>
          <w:between w:val="nil"/>
        </w:pBdr>
        <w:spacing w:after="0"/>
        <w:rPr>
          <w:b/>
          <w:color w:val="000000"/>
          <w:sz w:val="21"/>
          <w:szCs w:val="21"/>
        </w:rPr>
      </w:pPr>
      <w:r>
        <w:rPr>
          <w:b/>
          <w:color w:val="000000"/>
          <w:sz w:val="21"/>
          <w:szCs w:val="21"/>
        </w:rPr>
        <w:t xml:space="preserve">MOTION TO </w:t>
      </w:r>
      <w:r>
        <w:rPr>
          <w:b/>
          <w:sz w:val="21"/>
          <w:szCs w:val="21"/>
        </w:rPr>
        <w:t>APPROVE Online Sales Investment Rebate Program</w:t>
      </w:r>
      <w:r w:rsidR="004A5983">
        <w:rPr>
          <w:b/>
          <w:sz w:val="21"/>
          <w:szCs w:val="21"/>
        </w:rPr>
        <w:t xml:space="preserve"> by Mr.</w:t>
      </w:r>
      <w:r w:rsidR="00B53D02">
        <w:rPr>
          <w:b/>
          <w:sz w:val="21"/>
          <w:szCs w:val="21"/>
        </w:rPr>
        <w:t xml:space="preserve"> Klugman. Seconded by </w:t>
      </w:r>
      <w:r w:rsidR="004A5983">
        <w:rPr>
          <w:b/>
          <w:sz w:val="21"/>
          <w:szCs w:val="21"/>
        </w:rPr>
        <w:t>Mr. Proesel</w:t>
      </w:r>
      <w:r w:rsidR="00B53D02">
        <w:rPr>
          <w:b/>
          <w:sz w:val="21"/>
          <w:szCs w:val="21"/>
        </w:rPr>
        <w:t xml:space="preserve">. Motion carries. </w:t>
      </w:r>
    </w:p>
    <w:p w14:paraId="54C71748" w14:textId="77777777" w:rsidR="00BC6E3C" w:rsidRDefault="00BC6E3C">
      <w:pPr>
        <w:pBdr>
          <w:top w:val="nil"/>
          <w:left w:val="nil"/>
          <w:bottom w:val="nil"/>
          <w:right w:val="nil"/>
          <w:between w:val="nil"/>
        </w:pBdr>
        <w:spacing w:after="0"/>
        <w:ind w:left="2160" w:hanging="720"/>
        <w:rPr>
          <w:color w:val="000000"/>
          <w:sz w:val="21"/>
          <w:szCs w:val="21"/>
        </w:rPr>
      </w:pPr>
    </w:p>
    <w:p w14:paraId="0D65F81A" w14:textId="0D077ED9" w:rsidR="002235FE" w:rsidRPr="00F3534F" w:rsidRDefault="00A660DA">
      <w:pPr>
        <w:numPr>
          <w:ilvl w:val="0"/>
          <w:numId w:val="1"/>
        </w:numPr>
        <w:pBdr>
          <w:top w:val="nil"/>
          <w:left w:val="nil"/>
          <w:bottom w:val="nil"/>
          <w:right w:val="nil"/>
          <w:between w:val="nil"/>
        </w:pBdr>
        <w:spacing w:after="0"/>
        <w:rPr>
          <w:b/>
          <w:bCs/>
          <w:color w:val="000000"/>
          <w:sz w:val="21"/>
          <w:szCs w:val="21"/>
        </w:rPr>
      </w:pPr>
      <w:bookmarkStart w:id="3" w:name="_heading=h.3znysh7" w:colFirst="0" w:colLast="0"/>
      <w:bookmarkEnd w:id="3"/>
      <w:r>
        <w:rPr>
          <w:color w:val="000000"/>
          <w:sz w:val="21"/>
          <w:szCs w:val="21"/>
        </w:rPr>
        <w:t>New Business</w:t>
      </w:r>
      <w:r w:rsidR="00B53D02">
        <w:rPr>
          <w:color w:val="000000"/>
          <w:sz w:val="21"/>
          <w:szCs w:val="21"/>
        </w:rPr>
        <w:br/>
      </w:r>
      <w:r w:rsidR="004A5983">
        <w:rPr>
          <w:color w:val="000000"/>
          <w:sz w:val="21"/>
          <w:szCs w:val="21"/>
        </w:rPr>
        <w:br/>
      </w:r>
      <w:r w:rsidR="001446A8">
        <w:rPr>
          <w:color w:val="000000"/>
          <w:sz w:val="21"/>
          <w:szCs w:val="21"/>
        </w:rPr>
        <w:t>Mr. O’Brien</w:t>
      </w:r>
      <w:r w:rsidR="004A5983">
        <w:rPr>
          <w:color w:val="000000"/>
          <w:sz w:val="21"/>
          <w:szCs w:val="21"/>
        </w:rPr>
        <w:t xml:space="preserve"> </w:t>
      </w:r>
      <w:r w:rsidR="001446A8">
        <w:rPr>
          <w:color w:val="000000"/>
          <w:sz w:val="21"/>
          <w:szCs w:val="21"/>
        </w:rPr>
        <w:t xml:space="preserve">thanked the Commissioners and the OTMRA team for their hard work. </w:t>
      </w:r>
      <w:r w:rsidR="002235FE" w:rsidRPr="00F3534F">
        <w:rPr>
          <w:b/>
          <w:bCs/>
          <w:color w:val="000000"/>
          <w:sz w:val="21"/>
          <w:szCs w:val="21"/>
        </w:rPr>
        <w:br/>
      </w:r>
    </w:p>
    <w:p w14:paraId="74D507AF" w14:textId="714C1241" w:rsidR="00BC6E3C" w:rsidRDefault="001446A8" w:rsidP="002235FE">
      <w:pPr>
        <w:pBdr>
          <w:top w:val="nil"/>
          <w:left w:val="nil"/>
          <w:bottom w:val="nil"/>
          <w:right w:val="nil"/>
          <w:between w:val="nil"/>
        </w:pBdr>
        <w:spacing w:after="0"/>
        <w:ind w:left="720"/>
        <w:rPr>
          <w:color w:val="000000"/>
          <w:sz w:val="21"/>
          <w:szCs w:val="21"/>
        </w:rPr>
      </w:pPr>
      <w:r>
        <w:rPr>
          <w:color w:val="000000"/>
          <w:sz w:val="21"/>
          <w:szCs w:val="21"/>
        </w:rPr>
        <w:t xml:space="preserve">Ms. Schoenberger asked if a partial or full closure of Wells street to accommodate outdoor dining would be possible. Mr. Tobin noted the street closure program is currently in a pilot stage, and is not yet taking applications for street closures throughout Chicago. </w:t>
      </w:r>
      <w:r w:rsidR="00A660DA">
        <w:rPr>
          <w:color w:val="000000"/>
          <w:sz w:val="21"/>
          <w:szCs w:val="21"/>
        </w:rPr>
        <w:tab/>
      </w:r>
      <w:r w:rsidR="00A660DA">
        <w:rPr>
          <w:color w:val="000000"/>
          <w:sz w:val="21"/>
          <w:szCs w:val="21"/>
        </w:rPr>
        <w:tab/>
      </w:r>
    </w:p>
    <w:p w14:paraId="2B94BF4F" w14:textId="77777777" w:rsidR="00BC6E3C" w:rsidRDefault="00BC6E3C">
      <w:pPr>
        <w:pBdr>
          <w:top w:val="nil"/>
          <w:left w:val="nil"/>
          <w:bottom w:val="nil"/>
          <w:right w:val="nil"/>
          <w:between w:val="nil"/>
        </w:pBdr>
        <w:spacing w:after="0"/>
        <w:ind w:left="1440" w:hanging="720"/>
        <w:rPr>
          <w:color w:val="000000"/>
          <w:sz w:val="21"/>
          <w:szCs w:val="21"/>
        </w:rPr>
      </w:pPr>
    </w:p>
    <w:p w14:paraId="047C018F" w14:textId="361A0CA9" w:rsidR="00BC6E3C" w:rsidRPr="004A5983" w:rsidRDefault="00A660DA">
      <w:pPr>
        <w:numPr>
          <w:ilvl w:val="0"/>
          <w:numId w:val="1"/>
        </w:numPr>
        <w:pBdr>
          <w:top w:val="nil"/>
          <w:left w:val="nil"/>
          <w:bottom w:val="nil"/>
          <w:right w:val="nil"/>
          <w:between w:val="nil"/>
        </w:pBdr>
        <w:rPr>
          <w:color w:val="000000"/>
          <w:sz w:val="21"/>
          <w:szCs w:val="21"/>
        </w:rPr>
      </w:pPr>
      <w:r w:rsidRPr="004A5983">
        <w:rPr>
          <w:color w:val="000000"/>
          <w:sz w:val="21"/>
          <w:szCs w:val="21"/>
          <w:u w:val="single"/>
        </w:rPr>
        <w:t>Adjournment</w:t>
      </w:r>
      <w:r w:rsidR="004C1D33">
        <w:rPr>
          <w:color w:val="000000"/>
          <w:sz w:val="21"/>
          <w:szCs w:val="21"/>
        </w:rPr>
        <w:br/>
      </w:r>
      <w:r w:rsidR="00F3534F" w:rsidRPr="004A5983">
        <w:rPr>
          <w:color w:val="000000"/>
          <w:sz w:val="21"/>
          <w:szCs w:val="21"/>
        </w:rPr>
        <w:t xml:space="preserve">Mr. </w:t>
      </w:r>
      <w:r w:rsidR="00EE3F0D" w:rsidRPr="004A5983">
        <w:rPr>
          <w:color w:val="000000"/>
          <w:sz w:val="21"/>
          <w:szCs w:val="21"/>
        </w:rPr>
        <w:t>Klugman</w:t>
      </w:r>
      <w:r w:rsidR="004C1D33" w:rsidRPr="004A5983">
        <w:rPr>
          <w:color w:val="000000"/>
          <w:sz w:val="21"/>
          <w:szCs w:val="21"/>
        </w:rPr>
        <w:t xml:space="preserve"> made a motion to adjourn and was seconded by </w:t>
      </w:r>
      <w:r w:rsidR="00F3534F" w:rsidRPr="004A5983">
        <w:rPr>
          <w:color w:val="000000"/>
          <w:sz w:val="21"/>
          <w:szCs w:val="21"/>
        </w:rPr>
        <w:t xml:space="preserve">Ms. </w:t>
      </w:r>
      <w:r w:rsidR="00EE3F0D" w:rsidRPr="004A5983">
        <w:rPr>
          <w:color w:val="000000"/>
          <w:sz w:val="21"/>
          <w:szCs w:val="21"/>
        </w:rPr>
        <w:t>Erwin</w:t>
      </w:r>
      <w:r w:rsidR="004C1D33" w:rsidRPr="004A5983">
        <w:rPr>
          <w:color w:val="000000"/>
          <w:sz w:val="21"/>
          <w:szCs w:val="21"/>
        </w:rPr>
        <w:t xml:space="preserve">. The motion carries and the meeting was adjourned at </w:t>
      </w:r>
      <w:r w:rsidR="00EE3F0D" w:rsidRPr="004A5983">
        <w:rPr>
          <w:color w:val="000000"/>
          <w:sz w:val="21"/>
          <w:szCs w:val="21"/>
        </w:rPr>
        <w:t>2:13</w:t>
      </w:r>
      <w:r w:rsidR="004C1D33" w:rsidRPr="004A5983">
        <w:rPr>
          <w:color w:val="000000"/>
          <w:sz w:val="21"/>
          <w:szCs w:val="21"/>
        </w:rPr>
        <w:t>pm.</w:t>
      </w:r>
    </w:p>
    <w:sectPr w:rsidR="00BC6E3C" w:rsidRPr="004A5983">
      <w:pgSz w:w="12240" w:h="15840"/>
      <w:pgMar w:top="1170" w:right="810" w:bottom="5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86E"/>
    <w:multiLevelType w:val="multilevel"/>
    <w:tmpl w:val="57E2F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387F92"/>
    <w:multiLevelType w:val="multilevel"/>
    <w:tmpl w:val="9B267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3C"/>
    <w:rsid w:val="001130BA"/>
    <w:rsid w:val="001446A8"/>
    <w:rsid w:val="001518A3"/>
    <w:rsid w:val="002235FE"/>
    <w:rsid w:val="00340197"/>
    <w:rsid w:val="004A5983"/>
    <w:rsid w:val="004C1D33"/>
    <w:rsid w:val="00786A6E"/>
    <w:rsid w:val="00A35390"/>
    <w:rsid w:val="00A660DA"/>
    <w:rsid w:val="00B53D02"/>
    <w:rsid w:val="00B8635E"/>
    <w:rsid w:val="00BC6E3C"/>
    <w:rsid w:val="00C23409"/>
    <w:rsid w:val="00C5641C"/>
    <w:rsid w:val="00C73CD7"/>
    <w:rsid w:val="00E46BD1"/>
    <w:rsid w:val="00E95AA4"/>
    <w:rsid w:val="00EE3F0D"/>
    <w:rsid w:val="00F3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DFCE"/>
  <w15:docId w15:val="{17455A31-35C4-474E-8721-08423D72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AC4Yo/7OdDvjsTZPYA/bAO6rQ==">AMUW2mWwvRpfPMl/sEgOijHaS9gOUcA0YPztYtKQF9yrrU6GQchAYiHi6W0ND92gtSLnIEcWD1+OWMbvWrSeeNc/tEXIFMyyuogdGXzONGscy3nfv+D16FEdOIKGbP8AnpUu0dJE7aV3gzmftTKzLQXn8yJXMNTIiTOT03hwNaFYrZZtxWkE8Rc=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Rubinson</cp:lastModifiedBy>
  <cp:revision>5</cp:revision>
  <dcterms:created xsi:type="dcterms:W3CDTF">2020-04-21T16:12:00Z</dcterms:created>
  <dcterms:modified xsi:type="dcterms:W3CDTF">2020-06-11T18:36:00Z</dcterms:modified>
</cp:coreProperties>
</file>